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8E" w:rsidRDefault="00787F8E" w:rsidP="00787F8E">
      <w:pPr>
        <w:spacing w:before="100" w:beforeAutospacing="1" w:after="100" w:afterAutospacing="1" w:line="240" w:lineRule="auto"/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</w:pPr>
    </w:p>
    <w:p w:rsidR="00787F8E" w:rsidRDefault="00787F8E" w:rsidP="00787F8E">
      <w:pPr>
        <w:spacing w:before="100" w:beforeAutospacing="1" w:after="100" w:afterAutospacing="1" w:line="240" w:lineRule="auto"/>
        <w:jc w:val="center"/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</w:pPr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drawing>
          <wp:inline distT="0" distB="0" distL="0" distR="0">
            <wp:extent cx="1555844" cy="1915093"/>
            <wp:effectExtent l="19050" t="0" r="6256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46" cy="191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8E" w:rsidRDefault="00787F8E" w:rsidP="00787F8E">
      <w:pPr>
        <w:spacing w:before="100" w:beforeAutospacing="1" w:after="100" w:afterAutospacing="1" w:line="240" w:lineRule="auto"/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</w:pPr>
    </w:p>
    <w:p w:rsidR="00787F8E" w:rsidRPr="00787F8E" w:rsidRDefault="00787F8E" w:rsidP="0078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 xml:space="preserve">Un </w:t>
      </w:r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>rêve qui devient enfin tangible!</w:t>
      </w:r>
    </w:p>
    <w:p w:rsidR="00787F8E" w:rsidRPr="00787F8E" w:rsidRDefault="00787F8E" w:rsidP="00787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 xml:space="preserve">La Maison grise de Montréal, chérie, depuis plusieurs années, un projet d’ajout d’un nouvel étage à son bâtiment existant afin d’héberger, dans 5 nouveaux studios, un plus grand nombre de femmes violentées et en difficulté ainsi que leurs bébés. </w:t>
      </w:r>
    </w:p>
    <w:p w:rsidR="00787F8E" w:rsidRPr="00787F8E" w:rsidRDefault="00787F8E" w:rsidP="00787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 xml:space="preserve">Malheureusement, il nous est difficile de constater quotidiennement le nombre encore insuffisant de ressources communautaires disponibles pour desservir adéquatement ces femmes dont les besoins sont particuliers. </w:t>
      </w:r>
    </w:p>
    <w:p w:rsidR="00787F8E" w:rsidRPr="00787F8E" w:rsidRDefault="00787F8E" w:rsidP="00787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 xml:space="preserve">C’est dans cette optique que nous avons, malgré les longs délais administratifs, poursuivi avec ténacité, notre projet d’agrandissement. </w:t>
      </w:r>
    </w:p>
    <w:p w:rsidR="00787F8E" w:rsidRPr="00787F8E" w:rsidRDefault="00787F8E" w:rsidP="00787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 xml:space="preserve">C’est avec un immense bonheur que nous avons reçu, en fin d’année 2015, l’engagement définitif de la Société d’habitation du Québec dans le cadre du programme </w:t>
      </w:r>
      <w:proofErr w:type="spellStart"/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>AccèsLogis</w:t>
      </w:r>
      <w:proofErr w:type="spellEnd"/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 xml:space="preserve"> PAMH Québec, nous permettant d’aller de l’avant. </w:t>
      </w:r>
    </w:p>
    <w:p w:rsidR="00787F8E" w:rsidRPr="00787F8E" w:rsidRDefault="00787F8E" w:rsidP="00787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 xml:space="preserve">Le début des travaux est envisagé au printemps 2016! </w:t>
      </w:r>
    </w:p>
    <w:p w:rsidR="00D52202" w:rsidRDefault="00787F8E" w:rsidP="00787F8E">
      <w:r w:rsidRPr="00787F8E">
        <w:rPr>
          <w:rFonts w:ascii="GothamNarrow-Book" w:eastAsia="Times New Roman" w:hAnsi="GothamNarrow-Book" w:cs="Times New Roman"/>
          <w:b/>
          <w:bCs/>
          <w:sz w:val="21"/>
          <w:szCs w:val="21"/>
          <w:lang w:eastAsia="fr-CA"/>
        </w:rPr>
        <w:t>Un projet qui nous tient beaucoup à cœur!</w:t>
      </w:r>
    </w:p>
    <w:sectPr w:rsidR="00D52202" w:rsidSect="002B7C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Narrow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87F8E"/>
    <w:rsid w:val="000903EB"/>
    <w:rsid w:val="002B7C47"/>
    <w:rsid w:val="00616C77"/>
    <w:rsid w:val="0078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A-J et Joss</dc:creator>
  <cp:lastModifiedBy>A-J et Joss</cp:lastModifiedBy>
  <cp:revision>1</cp:revision>
  <cp:lastPrinted>2016-03-02T21:30:00Z</cp:lastPrinted>
  <dcterms:created xsi:type="dcterms:W3CDTF">2016-03-02T21:28:00Z</dcterms:created>
  <dcterms:modified xsi:type="dcterms:W3CDTF">2016-03-02T21:30:00Z</dcterms:modified>
</cp:coreProperties>
</file>